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 </w:t>
      </w:r>
      <w:r>
        <w:rPr>
          <w:rFonts w:ascii="Times New Roman"/>
        </w:rPr>
        <w:t>金湖县农村土地交易价格表（单位：元</w:t>
      </w:r>
      <w:r>
        <w:rPr>
          <w:rFonts w:ascii="Times New Roman"/>
        </w:rPr>
        <w:t>/</w:t>
      </w:r>
      <w:r>
        <w:rPr>
          <w:rFonts w:ascii="Times New Roman"/>
        </w:rPr>
        <w:t>亩</w:t>
      </w:r>
      <w:r>
        <w:rPr>
          <w:rFonts w:ascii="Times New Roman"/>
        </w:rPr>
        <w:t>/</w:t>
      </w:r>
      <w:r>
        <w:rPr>
          <w:rFonts w:ascii="Times New Roman"/>
        </w:rPr>
        <w:t>年）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2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893"/>
      </w:tblGrid>
      <w:tr w:rsidR="00CB2A81" w:rsidTr="00B54DD1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价格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2021年</w:t>
            </w:r>
          </w:p>
        </w:tc>
      </w:tr>
      <w:tr w:rsidR="00CB2A81" w:rsidTr="00B54DD1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CB2A81" w:rsidRPr="00C61229" w:rsidRDefault="00CB2A81" w:rsidP="00B54DD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</w:tr>
      <w:tr w:rsidR="00CB2A81" w:rsidTr="00B54DD1">
        <w:tc>
          <w:tcPr>
            <w:tcW w:w="400" w:type="pct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平均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876.29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897.29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860.54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741.47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858.04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898.02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812.41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879.62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941.36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929.24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891.24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893.39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899.67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931.98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879.96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757.46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878.77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899.05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824.74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896.22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959.78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941.74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908.41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912.68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724.70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350.83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630.35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599.72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629.21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1006.38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495.21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426.58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448.14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611.92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488.86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475.43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463.16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455.15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444.44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259.00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259.00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518.99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589.51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813.00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320.37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705.18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>金湖县农村土地交易价格走势图（单位：元</w:t>
      </w:r>
      <w:r>
        <w:rPr>
          <w:rFonts w:ascii="Times New Roman"/>
        </w:rPr>
        <w:t>/</w:t>
      </w:r>
      <w:r>
        <w:rPr>
          <w:rFonts w:ascii="Times New Roman"/>
        </w:rPr>
        <w:t>亩</w:t>
      </w:r>
      <w:r>
        <w:rPr>
          <w:rFonts w:ascii="Times New Roman"/>
        </w:rPr>
        <w:t>/</w:t>
      </w:r>
      <w:r>
        <w:rPr>
          <w:rFonts w:ascii="Times New Roman"/>
        </w:rPr>
        <w:t>年）</w:t>
      </w:r>
    </w:p>
    <w:p w:rsidR="00CB2A81" w:rsidRDefault="00CB2A81" w:rsidP="00CB2A81">
      <w:pPr>
        <w:jc w:val="center"/>
      </w:pPr>
      <w:r>
        <w:rPr>
          <w:noProof/>
        </w:rPr>
        <w:drawing>
          <wp:inline distT="0" distB="0" distL="0" distR="0">
            <wp:extent cx="6353175" cy="2752725"/>
            <wp:effectExtent l="19050" t="0" r="9525" b="0"/>
            <wp:docPr id="1" name="图表 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81" w:rsidRDefault="00CB2A81" w:rsidP="00CB2A81">
      <w:pPr>
        <w:jc w:val="center"/>
      </w:pPr>
    </w:p>
    <w:p w:rsidR="00CB2A81" w:rsidRDefault="00CB2A81" w:rsidP="00CB2A81">
      <w:pPr>
        <w:jc w:val="center"/>
      </w:pPr>
    </w:p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lastRenderedPageBreak/>
        <w:t xml:space="preserve">   </w:t>
      </w:r>
      <w:r>
        <w:rPr>
          <w:rFonts w:ascii="Times New Roman"/>
        </w:rPr>
        <w:t>金湖县农村土地交易价格定基指数表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2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893"/>
      </w:tblGrid>
      <w:tr w:rsidR="00CB2A81" w:rsidTr="00B54DD1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定期(以2018年一季度为基期)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2021年</w:t>
            </w:r>
          </w:p>
        </w:tc>
      </w:tr>
      <w:tr w:rsidR="00CB2A81" w:rsidTr="00B54DD1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CB2A81" w:rsidRPr="00C61229" w:rsidRDefault="00CB2A81" w:rsidP="00B54DD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</w:tr>
      <w:tr w:rsidR="00CB2A81" w:rsidTr="00B54DD1">
        <w:tc>
          <w:tcPr>
            <w:tcW w:w="400" w:type="pct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102.40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84.61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102.48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92.71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100.38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107.43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106.04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101.71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101.95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103.59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97.81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84.19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97.68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99.93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91.67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99.62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106.68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100.97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101.45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48.41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86.98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82.75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86.82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138.87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68.33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58.86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61.84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84.44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67.46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65.60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55.92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55.92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112.05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127.28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175.53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69.17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152.25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>金湖县农村土地交易价格定基指数走势图</w:t>
      </w:r>
    </w:p>
    <w:p w:rsidR="00CB2A81" w:rsidRDefault="00CB2A81" w:rsidP="00CB2A81">
      <w:pPr>
        <w:jc w:val="center"/>
      </w:pPr>
      <w:r>
        <w:rPr>
          <w:noProof/>
        </w:rPr>
        <w:drawing>
          <wp:inline distT="0" distB="0" distL="0" distR="0">
            <wp:extent cx="6353175" cy="2476500"/>
            <wp:effectExtent l="19050" t="0" r="9525" b="0"/>
            <wp:docPr id="2" name="图表 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81" w:rsidRDefault="00CB2A81" w:rsidP="00CB2A81"/>
    <w:p w:rsidR="00CB2A81" w:rsidRDefault="00CB2A81" w:rsidP="00CB2A81"/>
    <w:p w:rsidR="00CB2A81" w:rsidRDefault="00CB2A81" w:rsidP="00CB2A81"/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lastRenderedPageBreak/>
        <w:t xml:space="preserve">  </w:t>
      </w:r>
      <w:r>
        <w:rPr>
          <w:rFonts w:ascii="Times New Roman"/>
        </w:rPr>
        <w:t>金湖县农村土地交易价格环比指数表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2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893"/>
      </w:tblGrid>
      <w:tr w:rsidR="00CB2A81" w:rsidTr="00B54DD1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环比（以上季度为基期）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2021年</w:t>
            </w:r>
          </w:p>
        </w:tc>
      </w:tr>
      <w:tr w:rsidR="00CB2A81" w:rsidTr="00B54DD1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CB2A81" w:rsidRPr="00C61229" w:rsidRDefault="00CB2A81" w:rsidP="00B54DD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</w:tr>
      <w:tr w:rsidR="00CB2A81" w:rsidTr="00B54DD1">
        <w:tc>
          <w:tcPr>
            <w:tcW w:w="400" w:type="pct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97.58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92.38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86.16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115.72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90.47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108.27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107.09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98.71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100.24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92.51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94.42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86.08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116.01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102.31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91.73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108.67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107.17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98.12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96.46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100.47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96.33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67.54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179.67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95.14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159.94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49.21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86.14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105.05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136.55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79.89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97.25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157.94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89.53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97.65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58.28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200.38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113.59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137.91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220.11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>金湖县农村土地交易价格环比指数走势图</w:t>
      </w:r>
    </w:p>
    <w:p w:rsidR="00CB2A81" w:rsidRDefault="00CB2A81" w:rsidP="00CB2A81">
      <w:pPr>
        <w:jc w:val="center"/>
      </w:pPr>
      <w:r>
        <w:rPr>
          <w:noProof/>
        </w:rPr>
        <w:drawing>
          <wp:inline distT="0" distB="0" distL="0" distR="0">
            <wp:extent cx="6353175" cy="2962275"/>
            <wp:effectExtent l="19050" t="0" r="9525" b="0"/>
            <wp:docPr id="3" name="图表 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81" w:rsidRDefault="00CB2A81" w:rsidP="00CB2A81"/>
    <w:p w:rsidR="00CB2A81" w:rsidRDefault="00CB2A81" w:rsidP="00CB2A81"/>
    <w:p w:rsidR="00CB2A81" w:rsidRDefault="00CB2A81" w:rsidP="00CB2A81"/>
    <w:p w:rsidR="00CB2A81" w:rsidRDefault="00CB2A81" w:rsidP="00CB2A81"/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>金湖县农村土地交易价格同比指数表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2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893"/>
      </w:tblGrid>
      <w:tr w:rsidR="00CB2A81" w:rsidTr="00B54DD1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同比（以上年同季度为基期）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4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  <w:tc>
          <w:tcPr>
            <w:tcW w:w="427" w:type="pct"/>
            <w:gridSpan w:val="2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2021年</w:t>
            </w:r>
          </w:p>
        </w:tc>
      </w:tr>
      <w:tr w:rsidR="00CB2A81" w:rsidTr="00B54DD1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CB2A81" w:rsidRPr="00C61229" w:rsidRDefault="00CB2A81" w:rsidP="00B54DD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</w:tr>
      <w:tr w:rsidR="00CB2A81" w:rsidTr="00B54DD1">
        <w:tc>
          <w:tcPr>
            <w:tcW w:w="400" w:type="pct"/>
            <w:vMerge w:val="restart"/>
            <w:vAlign w:val="center"/>
          </w:tcPr>
          <w:p w:rsidR="00CB2A81" w:rsidRPr="005F3027" w:rsidRDefault="00CB2A81" w:rsidP="00B54DD1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99.92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94.09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88.34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94.41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118.63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103.48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101.57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106.32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102.80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97.81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92.47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87.23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96.47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93.72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118.32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109.22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104.75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110.15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101.84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110.25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46.63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86.98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132.66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121.13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286.86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78.56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71.13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71.22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60.80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98.72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111.45</w:t>
            </w:r>
          </w:p>
        </w:tc>
      </w:tr>
      <w:tr w:rsidR="00CB2A81" w:rsidTr="00B54DD1">
        <w:tc>
          <w:tcPr>
            <w:tcW w:w="297" w:type="pct"/>
            <w:vMerge/>
          </w:tcPr>
          <w:p w:rsidR="00CB2A81" w:rsidRPr="005F3027" w:rsidRDefault="00CB2A81" w:rsidP="00B54DD1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CB2A81" w:rsidRPr="005F3027" w:rsidRDefault="00CB2A81" w:rsidP="00B54DD1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101.45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155.20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95.96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50.95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50.95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114.03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132.64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313.90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61.73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119.62</w:t>
            </w:r>
          </w:p>
        </w:tc>
        <w:tc>
          <w:tcPr>
            <w:tcW w:w="350" w:type="pct"/>
            <w:vAlign w:val="center"/>
          </w:tcPr>
          <w:p w:rsidR="00CB2A81" w:rsidRPr="005F3027" w:rsidRDefault="00CB2A81" w:rsidP="00B54D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A81" w:rsidRDefault="00CB2A81" w:rsidP="00CB2A81"/>
    <w:p w:rsidR="00CB2A81" w:rsidRDefault="00CB2A81" w:rsidP="00CB2A81">
      <w:pPr>
        <w:jc w:val="center"/>
        <w:rPr>
          <w:rFonts w:ascii="Times New Roman"/>
        </w:rPr>
      </w:pPr>
    </w:p>
    <w:p w:rsidR="00CB2A81" w:rsidRDefault="00CB2A81" w:rsidP="00CB2A81">
      <w:pPr>
        <w:jc w:val="center"/>
        <w:rPr>
          <w:rFonts w:ascii="Times New Roman" w:hAnsi="Times New Roman"/>
        </w:rPr>
      </w:pPr>
      <w:r>
        <w:rPr>
          <w:rFonts w:ascii="Times New Roman"/>
        </w:rPr>
        <w:t>金湖县农村土地交易价格同比指数走势图</w:t>
      </w:r>
    </w:p>
    <w:p w:rsidR="00CB2A81" w:rsidRDefault="00CB2A81" w:rsidP="00CB2A81">
      <w:pPr>
        <w:jc w:val="center"/>
      </w:pPr>
      <w:r>
        <w:rPr>
          <w:noProof/>
        </w:rPr>
        <w:drawing>
          <wp:inline distT="0" distB="0" distL="0" distR="0">
            <wp:extent cx="6353175" cy="1657350"/>
            <wp:effectExtent l="19050" t="0" r="9525" b="0"/>
            <wp:docPr id="4" name="图表 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02" w:rsidRDefault="00BF5A02"/>
    <w:sectPr w:rsidR="00BF5A02" w:rsidSect="00CB2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A81"/>
    <w:rsid w:val="00A848F2"/>
    <w:rsid w:val="00BF5A02"/>
    <w:rsid w:val="00CB2A81"/>
    <w:rsid w:val="00F8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A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A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1588</Characters>
  <Application>Microsoft Office Word</Application>
  <DocSecurity>0</DocSecurity>
  <Lines>13</Lines>
  <Paragraphs>3</Paragraphs>
  <ScaleCrop>false</ScaleCrop>
  <Company>微软中国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3</cp:revision>
  <dcterms:created xsi:type="dcterms:W3CDTF">2022-03-25T01:29:00Z</dcterms:created>
  <dcterms:modified xsi:type="dcterms:W3CDTF">2022-03-25T01:50:00Z</dcterms:modified>
</cp:coreProperties>
</file>